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9F" w:rsidRDefault="00151254" w:rsidP="000515CF">
      <w:pPr>
        <w:pStyle w:val="Heading1"/>
      </w:pPr>
      <w:r>
        <w:t xml:space="preserve">Name___________________    </w:t>
      </w:r>
      <w:r w:rsidR="00A1219D">
        <w:t xml:space="preserve">Describe your favorite </w:t>
      </w:r>
      <w:r w:rsidR="00AC4B9A">
        <w:t>antagonist</w:t>
      </w:r>
      <w:r w:rsidR="00A1219D">
        <w:t>!</w:t>
      </w:r>
    </w:p>
    <w:p w:rsidR="0058007C" w:rsidRDefault="00AC4B9A" w:rsidP="00EF3FFA">
      <w:pPr>
        <w:pStyle w:val="Heading2"/>
      </w:pPr>
      <w:r>
        <w:t>Answer</w:t>
      </w:r>
      <w:r w:rsidR="00BB1C62">
        <w:t xml:space="preserve"> the following writing </w:t>
      </w:r>
      <w:r>
        <w:t>prompt</w:t>
      </w:r>
      <w:r w:rsidR="0058007C">
        <w:t>:</w:t>
      </w:r>
    </w:p>
    <w:p w:rsidR="003C4424" w:rsidRDefault="00AC4B9A" w:rsidP="003C4424">
      <w:pPr>
        <w:pStyle w:val="ListParagraph"/>
        <w:numPr>
          <w:ilvl w:val="0"/>
          <w:numId w:val="1"/>
        </w:numPr>
      </w:pPr>
      <w:r w:rsidRPr="00BF6CAB">
        <w:rPr>
          <w:b/>
        </w:rPr>
        <w:t>Prompt:</w:t>
      </w:r>
      <w:r>
        <w:t xml:space="preserve"> </w:t>
      </w:r>
      <w:r w:rsidR="00A2218F">
        <w:t xml:space="preserve">In an </w:t>
      </w:r>
      <w:r w:rsidR="00FD162E">
        <w:t>eight-sentence</w:t>
      </w:r>
      <w:r w:rsidR="00A2218F">
        <w:t xml:space="preserve"> </w:t>
      </w:r>
      <w:r w:rsidR="00FD162E">
        <w:t>paragraph,</w:t>
      </w:r>
      <w:r w:rsidR="00A2218F">
        <w:t xml:space="preserve"> describe your favorite </w:t>
      </w:r>
      <w:r w:rsidR="00BB1C62">
        <w:t>antagonist whether is from a book, comic book, video game, movie or TV series</w:t>
      </w:r>
      <w:r w:rsidR="00A2218F">
        <w:t xml:space="preserve">. Think about how Ray Bradbury made the </w:t>
      </w:r>
      <w:r w:rsidR="00BB1C62">
        <w:t>antagonist</w:t>
      </w:r>
      <w:r w:rsidR="00A2218F">
        <w:t xml:space="preserve"> in “</w:t>
      </w:r>
      <w:r w:rsidR="00BB1C62">
        <w:t>The Veldt</w:t>
      </w:r>
      <w:r w:rsidR="00A2218F">
        <w:t>,” come alive using f</w:t>
      </w:r>
      <w:r w:rsidR="00FD162E">
        <w:t xml:space="preserve">igurative language. Use similes, </w:t>
      </w:r>
      <w:r w:rsidR="00A2218F">
        <w:t>metaphors, onomatopoeia</w:t>
      </w:r>
      <w:r w:rsidR="00FD162E">
        <w:t>s</w:t>
      </w:r>
      <w:r w:rsidR="00A2218F">
        <w:t xml:space="preserve">, personification, or imagery to enlighten your reader about your favorite </w:t>
      </w:r>
      <w:r w:rsidR="00BB1C62">
        <w:t>antagonist without telling the reader who/what your favorite antagonist is</w:t>
      </w:r>
      <w:r w:rsidR="00A2218F">
        <w:t>.</w:t>
      </w:r>
    </w:p>
    <w:p w:rsidR="00AC4B9A" w:rsidRDefault="00BF6CAB" w:rsidP="003C4424">
      <w:pPr>
        <w:pStyle w:val="ListParagraph"/>
        <w:numPr>
          <w:ilvl w:val="0"/>
          <w:numId w:val="1"/>
        </w:numPr>
      </w:pPr>
      <w:r w:rsidRPr="00BF6CAB">
        <w:rPr>
          <w:b/>
        </w:rPr>
        <w:t>Format/</w:t>
      </w:r>
      <w:r w:rsidR="00AC4B9A" w:rsidRPr="00BF6CAB">
        <w:rPr>
          <w:b/>
        </w:rPr>
        <w:t>Hints:</w:t>
      </w:r>
      <w:r>
        <w:t xml:space="preserve"> If the following rules are misused, </w:t>
      </w:r>
      <w:r w:rsidRPr="00BF6CAB">
        <w:rPr>
          <w:b/>
          <w:sz w:val="28"/>
          <w:szCs w:val="28"/>
        </w:rPr>
        <w:t>YOU WILL EARN A ZERO</w:t>
      </w:r>
      <w:r>
        <w:t>, until corrected.</w:t>
      </w:r>
    </w:p>
    <w:p w:rsidR="00BF6CAB" w:rsidRPr="00BF6CAB" w:rsidRDefault="00BF6CAB" w:rsidP="00BF6CAB">
      <w:pPr>
        <w:pStyle w:val="ListParagraph"/>
        <w:numPr>
          <w:ilvl w:val="1"/>
          <w:numId w:val="1"/>
        </w:numPr>
        <w:spacing w:line="240" w:lineRule="auto"/>
      </w:pPr>
      <w:r w:rsidRPr="00BF6CAB">
        <w:t>Properly format heading with Name, Teacher, Class Hour, and Date in the upper</w:t>
      </w:r>
      <w:r w:rsidRPr="00BF6CAB">
        <w:br/>
      </w:r>
      <w:r w:rsidRPr="00BF6CAB">
        <w:rPr>
          <w:b/>
        </w:rPr>
        <w:t>left</w:t>
      </w:r>
      <w:r w:rsidRPr="00BF6CAB">
        <w:t xml:space="preserve"> corner of the paper</w:t>
      </w:r>
    </w:p>
    <w:p w:rsidR="00BF6CAB" w:rsidRPr="00BF6CAB" w:rsidRDefault="00BF6CAB" w:rsidP="00BF6CAB">
      <w:pPr>
        <w:pStyle w:val="ListParagraph"/>
        <w:numPr>
          <w:ilvl w:val="1"/>
          <w:numId w:val="1"/>
        </w:numPr>
        <w:spacing w:line="240" w:lineRule="auto"/>
      </w:pPr>
      <w:r w:rsidRPr="00BF6CAB">
        <w:t>NEVER use 1</w:t>
      </w:r>
      <w:r w:rsidRPr="00BF6CAB">
        <w:rPr>
          <w:vertAlign w:val="superscript"/>
        </w:rPr>
        <w:t>st</w:t>
      </w:r>
      <w:r w:rsidRPr="00BF6CAB">
        <w:t xml:space="preserve"> person pronouns (I, me, my, mine, we, us, our, ours) or 2</w:t>
      </w:r>
      <w:r w:rsidRPr="00BF6CAB">
        <w:rPr>
          <w:vertAlign w:val="superscript"/>
        </w:rPr>
        <w:t>nd</w:t>
      </w:r>
      <w:r w:rsidRPr="00BF6CAB">
        <w:t xml:space="preserve"> person pronouns (you, your, yours) unless explicitly permitted</w:t>
      </w:r>
    </w:p>
    <w:p w:rsidR="00BF6CAB" w:rsidRPr="00BF6CAB" w:rsidRDefault="00BF6CAB" w:rsidP="00BF6CAB">
      <w:pPr>
        <w:pStyle w:val="ListParagraph"/>
        <w:numPr>
          <w:ilvl w:val="1"/>
          <w:numId w:val="1"/>
        </w:numPr>
        <w:spacing w:line="240" w:lineRule="auto"/>
      </w:pPr>
      <w:r w:rsidRPr="00BF6CAB">
        <w:t>Always capitalize the first word of a sentence, proper nouns</w:t>
      </w:r>
      <w:r>
        <w:t>, and I.</w:t>
      </w:r>
    </w:p>
    <w:p w:rsidR="00BF6CAB" w:rsidRPr="00BF6CAB" w:rsidRDefault="00BF6CAB" w:rsidP="00BF6CAB">
      <w:pPr>
        <w:pStyle w:val="ListParagraph"/>
        <w:numPr>
          <w:ilvl w:val="1"/>
          <w:numId w:val="1"/>
        </w:numPr>
        <w:spacing w:line="240" w:lineRule="auto"/>
      </w:pPr>
      <w:r w:rsidRPr="00BF6CAB">
        <w:t xml:space="preserve">NEVER start a sentence with a coordinating conjunction (for, and, nor, but, or, </w:t>
      </w:r>
      <w:r w:rsidRPr="00BF6CAB">
        <w:br/>
        <w:t>yet, so)</w:t>
      </w:r>
    </w:p>
    <w:p w:rsidR="003C4424" w:rsidRDefault="003C4424" w:rsidP="003C4424">
      <w:r>
        <w:t>Rubric</w:t>
      </w:r>
      <w:bookmarkStart w:id="0" w:name="_GoBack"/>
      <w:bookmarkEnd w:id="0"/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3C4424" w:rsidRPr="003C442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44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is inviting, states the main topic and previews the structure of the paper.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  <w:p w:rsidR="00A2218F" w:rsidRPr="003C4424" w:rsidRDefault="00A2218F" w:rsidP="00A22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three figurative language devices were used</w:t>
            </w:r>
            <w:r w:rsidR="00BB1C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4 vocabulary words</w:t>
            </w:r>
            <w:r w:rsidR="00E21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at least 12 adjectives.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  <w:p w:rsidR="00A2218F" w:rsidRPr="003C4424" w:rsidRDefault="00A2218F" w:rsidP="00A22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two figurative language devices were used</w:t>
            </w:r>
            <w:r w:rsidR="00BB1C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3 vocabulary </w:t>
            </w:r>
            <w:proofErr w:type="spellStart"/>
            <w:r w:rsidR="00BB1C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wods</w:t>
            </w:r>
            <w:proofErr w:type="spellEnd"/>
            <w:r w:rsidR="00E21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ten adjectives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  <w:p w:rsidR="00A2218F" w:rsidRPr="003C4424" w:rsidRDefault="00A2218F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one figurative language devices were used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  <w:p w:rsidR="00A2218F" w:rsidRPr="003C4424" w:rsidRDefault="00A2218F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figurative language was used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  <w:p w:rsidR="00BB1C62" w:rsidRPr="003C4424" w:rsidRDefault="00BB1C62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personal pronouns I, me were used</w:t>
            </w:r>
          </w:p>
        </w:tc>
      </w:tr>
    </w:tbl>
    <w:p w:rsidR="000515CF" w:rsidRDefault="000515CF"/>
    <w:p w:rsidR="003C4424" w:rsidRDefault="003C442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62E" w:rsidRDefault="00FD162E" w:rsidP="007609FA">
      <w:pPr>
        <w:jc w:val="center"/>
        <w:rPr>
          <w:b/>
        </w:rPr>
      </w:pPr>
    </w:p>
    <w:p w:rsidR="007609FA" w:rsidRPr="002060ED" w:rsidRDefault="007609FA" w:rsidP="007609FA">
      <w:pPr>
        <w:jc w:val="center"/>
        <w:rPr>
          <w:b/>
        </w:rPr>
      </w:pPr>
      <w:r w:rsidRPr="002060ED">
        <w:rPr>
          <w:b/>
        </w:rPr>
        <w:t>Graphic Organizer for 8 Sentence Paragraph</w:t>
      </w:r>
    </w:p>
    <w:p w:rsidR="007609FA" w:rsidRDefault="007609FA" w:rsidP="007609FA">
      <w:pPr>
        <w:jc w:val="center"/>
      </w:pPr>
    </w:p>
    <w:p w:rsidR="007609FA" w:rsidRDefault="007609FA" w:rsidP="007609FA">
      <w:pPr>
        <w:jc w:val="center"/>
      </w:pPr>
      <w:r>
        <w:t>Title________________________________________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609FA" w:rsidTr="00143866">
        <w:tc>
          <w:tcPr>
            <w:tcW w:w="8856" w:type="dxa"/>
            <w:shd w:val="clear" w:color="auto" w:fill="auto"/>
          </w:tcPr>
          <w:p w:rsidR="007609FA" w:rsidRPr="00E76E78" w:rsidRDefault="007609FA" w:rsidP="00143866">
            <w:pPr>
              <w:rPr>
                <w:b/>
              </w:rPr>
            </w:pPr>
            <w:r w:rsidRPr="00E76E78">
              <w:rPr>
                <w:b/>
              </w:rPr>
              <w:t>Topic Sentence</w:t>
            </w:r>
            <w:r w:rsidR="00151254">
              <w:rPr>
                <w:b/>
              </w:rPr>
              <w:t>-Grab your reader and give them a preview of what is to come.</w:t>
            </w:r>
          </w:p>
          <w:p w:rsidR="007609FA" w:rsidRDefault="007609FA" w:rsidP="00143866"/>
          <w:p w:rsidR="007609FA" w:rsidRDefault="007609FA" w:rsidP="00143866"/>
        </w:tc>
      </w:tr>
    </w:tbl>
    <w:p w:rsidR="007609FA" w:rsidRPr="00E76E78" w:rsidRDefault="007609FA" w:rsidP="007609FA">
      <w:pPr>
        <w:rPr>
          <w:vanish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Idea/ </w:t>
            </w:r>
            <w:r w:rsidR="00A2218F">
              <w:rPr>
                <w:b/>
                <w:bCs/>
              </w:rPr>
              <w:t>What do you see?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Explain/Examples/Expert Opinion/Experiences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Idea</w:t>
            </w:r>
            <w:r w:rsidR="00A2218F">
              <w:rPr>
                <w:b/>
                <w:bCs/>
              </w:rPr>
              <w:t>-What do you hear?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Explain/Examples/Expert Opinion/Experiences</w:t>
            </w:r>
            <w:r>
              <w:rPr>
                <w:b/>
                <w:bCs/>
              </w:rPr>
              <w:tab/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FD162E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Idea-What do you feel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Explain/Examples/Expert Opinion/Experiences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</w:tbl>
    <w:p w:rsidR="007609FA" w:rsidRPr="00E76E78" w:rsidRDefault="007609FA" w:rsidP="007609F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609FA" w:rsidTr="00143866">
        <w:tc>
          <w:tcPr>
            <w:tcW w:w="8856" w:type="dxa"/>
            <w:shd w:val="clear" w:color="auto" w:fill="auto"/>
          </w:tcPr>
          <w:p w:rsidR="007609FA" w:rsidRPr="00E76E78" w:rsidRDefault="007609FA" w:rsidP="00143866">
            <w:pPr>
              <w:rPr>
                <w:b/>
              </w:rPr>
            </w:pPr>
            <w:r w:rsidRPr="00E76E78">
              <w:rPr>
                <w:b/>
              </w:rPr>
              <w:t>Conclusion</w:t>
            </w:r>
            <w:r>
              <w:rPr>
                <w:b/>
              </w:rPr>
              <w:t>-Restate main ideas</w:t>
            </w:r>
          </w:p>
          <w:p w:rsidR="007609FA" w:rsidRDefault="007609FA" w:rsidP="00143866"/>
          <w:p w:rsidR="007609FA" w:rsidRDefault="007609FA" w:rsidP="00143866"/>
        </w:tc>
      </w:tr>
    </w:tbl>
    <w:p w:rsidR="007609FA" w:rsidRDefault="007609FA"/>
    <w:sectPr w:rsidR="007609FA" w:rsidSect="003C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8DF"/>
    <w:multiLevelType w:val="hybridMultilevel"/>
    <w:tmpl w:val="FCE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67C88"/>
    <w:multiLevelType w:val="hybridMultilevel"/>
    <w:tmpl w:val="26C0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1FB4"/>
    <w:multiLevelType w:val="hybridMultilevel"/>
    <w:tmpl w:val="051AF47E"/>
    <w:lvl w:ilvl="0" w:tplc="0FCA2A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F"/>
    <w:rsid w:val="000270D7"/>
    <w:rsid w:val="000515CF"/>
    <w:rsid w:val="00151254"/>
    <w:rsid w:val="003C4424"/>
    <w:rsid w:val="0058007C"/>
    <w:rsid w:val="00624928"/>
    <w:rsid w:val="00741C9F"/>
    <w:rsid w:val="007609FA"/>
    <w:rsid w:val="00A1219D"/>
    <w:rsid w:val="00A2218F"/>
    <w:rsid w:val="00AC4B9A"/>
    <w:rsid w:val="00BB1C62"/>
    <w:rsid w:val="00BF6CAB"/>
    <w:rsid w:val="00E218C9"/>
    <w:rsid w:val="00EF3FFA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27A4"/>
  <w15:chartTrackingRefBased/>
  <w15:docId w15:val="{1344822B-F28C-4EDB-9205-5513F25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4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2016-08-15T18:04:00Z</cp:lastPrinted>
  <dcterms:created xsi:type="dcterms:W3CDTF">2018-11-01T17:41:00Z</dcterms:created>
  <dcterms:modified xsi:type="dcterms:W3CDTF">2018-11-01T17:47:00Z</dcterms:modified>
</cp:coreProperties>
</file>